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E7E" w:rsidRDefault="006858AC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附件1</w:t>
      </w:r>
    </w:p>
    <w:p w:rsidR="00825E7E" w:rsidRDefault="006858AC">
      <w:pPr>
        <w:spacing w:afterLines="50" w:after="156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文书档案归档移交安排</w:t>
      </w:r>
    </w:p>
    <w:tbl>
      <w:tblPr>
        <w:tblStyle w:val="a9"/>
        <w:tblW w:w="8330" w:type="dxa"/>
        <w:tblLayout w:type="fixed"/>
        <w:tblLook w:val="04A0" w:firstRow="1" w:lastRow="0" w:firstColumn="1" w:lastColumn="0" w:noHBand="0" w:noVBand="1"/>
      </w:tblPr>
      <w:tblGrid>
        <w:gridCol w:w="2015"/>
        <w:gridCol w:w="6315"/>
      </w:tblGrid>
      <w:tr w:rsidR="00825E7E" w:rsidTr="006858AC">
        <w:trPr>
          <w:trHeight w:val="721"/>
        </w:trPr>
        <w:tc>
          <w:tcPr>
            <w:tcW w:w="2015" w:type="dxa"/>
            <w:vAlign w:val="center"/>
          </w:tcPr>
          <w:p w:rsidR="00825E7E" w:rsidRDefault="006858A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完成时间</w:t>
            </w:r>
          </w:p>
        </w:tc>
        <w:tc>
          <w:tcPr>
            <w:tcW w:w="6315" w:type="dxa"/>
            <w:vAlign w:val="center"/>
          </w:tcPr>
          <w:p w:rsidR="00825E7E" w:rsidRDefault="006858A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移交部门</w:t>
            </w:r>
          </w:p>
        </w:tc>
      </w:tr>
      <w:tr w:rsidR="00825E7E" w:rsidTr="006858AC">
        <w:trPr>
          <w:trHeight w:val="1395"/>
        </w:trPr>
        <w:tc>
          <w:tcPr>
            <w:tcW w:w="2015" w:type="dxa"/>
            <w:vAlign w:val="center"/>
          </w:tcPr>
          <w:p w:rsidR="00825E7E" w:rsidRDefault="006858AC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4月16日</w:t>
            </w:r>
          </w:p>
        </w:tc>
        <w:tc>
          <w:tcPr>
            <w:tcW w:w="6315" w:type="dxa"/>
            <w:vAlign w:val="center"/>
          </w:tcPr>
          <w:p w:rsidR="00825E7E" w:rsidRDefault="006858AC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金融学院、商学院、管理工程学院、教育科学学院、体育学院、人文学院、外国语学院、艺术与设计学院、数学与统计学院、物理与新能源学院</w:t>
            </w:r>
          </w:p>
        </w:tc>
      </w:tr>
      <w:tr w:rsidR="00825E7E" w:rsidTr="006858AC">
        <w:trPr>
          <w:trHeight w:val="830"/>
        </w:trPr>
        <w:tc>
          <w:tcPr>
            <w:tcW w:w="2015" w:type="dxa"/>
            <w:vAlign w:val="center"/>
          </w:tcPr>
          <w:p w:rsidR="00825E7E" w:rsidRDefault="006858AC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4月23日</w:t>
            </w:r>
          </w:p>
        </w:tc>
        <w:tc>
          <w:tcPr>
            <w:tcW w:w="6315" w:type="dxa"/>
            <w:vAlign w:val="center"/>
          </w:tcPr>
          <w:p w:rsidR="00825E7E" w:rsidRDefault="006858AC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材料与化学工程学院、信息工程学院（大数据学院）、机电工程学院、电气与控制工程学院、土木工程学院、环境工程学院、食品与生物工程学院、马克思主义学院、国际教育学院</w:t>
            </w:r>
          </w:p>
        </w:tc>
      </w:tr>
      <w:tr w:rsidR="00825E7E" w:rsidTr="006858AC">
        <w:trPr>
          <w:trHeight w:val="830"/>
        </w:trPr>
        <w:tc>
          <w:tcPr>
            <w:tcW w:w="2015" w:type="dxa"/>
            <w:vAlign w:val="center"/>
          </w:tcPr>
          <w:p w:rsidR="00825E7E" w:rsidRDefault="006858AC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4月30日</w:t>
            </w:r>
          </w:p>
        </w:tc>
        <w:tc>
          <w:tcPr>
            <w:tcW w:w="6315" w:type="dxa"/>
            <w:vAlign w:val="center"/>
          </w:tcPr>
          <w:p w:rsidR="00825E7E" w:rsidRDefault="006858AC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后勤管理处、学报编辑部、信息化中心、继续教育学院、非物质文化遗产研究中心 、分析测试中心、图书馆</w:t>
            </w:r>
          </w:p>
        </w:tc>
      </w:tr>
      <w:tr w:rsidR="00825E7E" w:rsidTr="006858AC">
        <w:trPr>
          <w:trHeight w:val="830"/>
        </w:trPr>
        <w:tc>
          <w:tcPr>
            <w:tcW w:w="2015" w:type="dxa"/>
            <w:vAlign w:val="center"/>
          </w:tcPr>
          <w:p w:rsidR="00825E7E" w:rsidRDefault="006858AC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5月14日</w:t>
            </w:r>
          </w:p>
        </w:tc>
        <w:tc>
          <w:tcPr>
            <w:tcW w:w="6315" w:type="dxa"/>
            <w:vAlign w:val="center"/>
          </w:tcPr>
          <w:p w:rsidR="00825E7E" w:rsidRDefault="006858AC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徐州创新创业教育学院、人事处、工会、保卫处、基建处</w:t>
            </w:r>
          </w:p>
        </w:tc>
      </w:tr>
      <w:tr w:rsidR="00825E7E" w:rsidTr="006858AC">
        <w:trPr>
          <w:trHeight w:val="830"/>
        </w:trPr>
        <w:tc>
          <w:tcPr>
            <w:tcW w:w="2015" w:type="dxa"/>
            <w:vAlign w:val="center"/>
          </w:tcPr>
          <w:p w:rsidR="00825E7E" w:rsidRDefault="006858AC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5月21日</w:t>
            </w:r>
          </w:p>
        </w:tc>
        <w:tc>
          <w:tcPr>
            <w:tcW w:w="6315" w:type="dxa"/>
            <w:vAlign w:val="center"/>
          </w:tcPr>
          <w:p w:rsidR="00825E7E" w:rsidRDefault="006858AC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团委、机关党委、教务处、党委学生工作部、离退休干部工作处</w:t>
            </w:r>
          </w:p>
        </w:tc>
        <w:bookmarkStart w:id="0" w:name="_GoBack"/>
        <w:bookmarkEnd w:id="0"/>
      </w:tr>
      <w:tr w:rsidR="00825E7E" w:rsidTr="006858AC">
        <w:trPr>
          <w:trHeight w:val="841"/>
        </w:trPr>
        <w:tc>
          <w:tcPr>
            <w:tcW w:w="2015" w:type="dxa"/>
            <w:vAlign w:val="center"/>
          </w:tcPr>
          <w:p w:rsidR="00825E7E" w:rsidRDefault="006858AC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5月28日</w:t>
            </w:r>
          </w:p>
        </w:tc>
        <w:tc>
          <w:tcPr>
            <w:tcW w:w="6315" w:type="dxa"/>
            <w:vAlign w:val="center"/>
          </w:tcPr>
          <w:p w:rsidR="00825E7E" w:rsidRDefault="006858AC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高教研究与评估中心、实训实验室与设备管理处、国有资产管理处、招投标办公室</w:t>
            </w:r>
          </w:p>
        </w:tc>
      </w:tr>
      <w:tr w:rsidR="00825E7E" w:rsidTr="006858AC">
        <w:trPr>
          <w:trHeight w:val="841"/>
        </w:trPr>
        <w:tc>
          <w:tcPr>
            <w:tcW w:w="2015" w:type="dxa"/>
            <w:vAlign w:val="center"/>
          </w:tcPr>
          <w:p w:rsidR="00825E7E" w:rsidRDefault="006858AC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6月4日</w:t>
            </w:r>
          </w:p>
        </w:tc>
        <w:tc>
          <w:tcPr>
            <w:tcW w:w="6315" w:type="dxa"/>
            <w:vAlign w:val="center"/>
          </w:tcPr>
          <w:p w:rsidR="00825E7E" w:rsidRDefault="006858AC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</w:rPr>
              <w:t>审计处、科学技术处、学科建设与研究生管理处、招生就业处、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纪委</w:t>
            </w:r>
          </w:p>
        </w:tc>
      </w:tr>
      <w:tr w:rsidR="00825E7E" w:rsidTr="006858AC">
        <w:trPr>
          <w:trHeight w:val="841"/>
        </w:trPr>
        <w:tc>
          <w:tcPr>
            <w:tcW w:w="2015" w:type="dxa"/>
            <w:vAlign w:val="center"/>
          </w:tcPr>
          <w:p w:rsidR="00825E7E" w:rsidRDefault="006858AC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6月11日</w:t>
            </w:r>
          </w:p>
        </w:tc>
        <w:tc>
          <w:tcPr>
            <w:tcW w:w="6315" w:type="dxa"/>
            <w:vAlign w:val="center"/>
          </w:tcPr>
          <w:p w:rsidR="00825E7E" w:rsidRDefault="006858AC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校长办公室、国际交流合作处</w:t>
            </w:r>
          </w:p>
        </w:tc>
      </w:tr>
      <w:tr w:rsidR="00825E7E" w:rsidTr="006858AC">
        <w:trPr>
          <w:trHeight w:val="841"/>
        </w:trPr>
        <w:tc>
          <w:tcPr>
            <w:tcW w:w="2015" w:type="dxa"/>
            <w:vAlign w:val="center"/>
          </w:tcPr>
          <w:p w:rsidR="00825E7E" w:rsidRDefault="006858AC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6月18日</w:t>
            </w:r>
          </w:p>
        </w:tc>
        <w:tc>
          <w:tcPr>
            <w:tcW w:w="6315" w:type="dxa"/>
            <w:vAlign w:val="center"/>
          </w:tcPr>
          <w:p w:rsidR="00825E7E" w:rsidRDefault="006858AC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党委办公室、党委组织部（统战部）</w:t>
            </w:r>
          </w:p>
        </w:tc>
      </w:tr>
      <w:tr w:rsidR="00825E7E" w:rsidTr="006858AC">
        <w:trPr>
          <w:trHeight w:val="841"/>
        </w:trPr>
        <w:tc>
          <w:tcPr>
            <w:tcW w:w="2015" w:type="dxa"/>
            <w:vAlign w:val="center"/>
          </w:tcPr>
          <w:p w:rsidR="00825E7E" w:rsidRDefault="006858AC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6月25日</w:t>
            </w:r>
          </w:p>
        </w:tc>
        <w:tc>
          <w:tcPr>
            <w:tcW w:w="6315" w:type="dxa"/>
            <w:vAlign w:val="center"/>
          </w:tcPr>
          <w:p w:rsidR="00825E7E" w:rsidRDefault="006858AC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党委宣传部、档案馆、财务处、发展规划处</w:t>
            </w:r>
          </w:p>
        </w:tc>
      </w:tr>
    </w:tbl>
    <w:p w:rsidR="006858AC" w:rsidRPr="00855EDD" w:rsidRDefault="006858AC">
      <w:pPr>
        <w:rPr>
          <w:rFonts w:ascii="仿宋" w:eastAsia="仿宋" w:hAnsi="仿宋" w:cs="仿宋"/>
          <w:b/>
          <w:sz w:val="28"/>
          <w:szCs w:val="28"/>
        </w:rPr>
      </w:pPr>
      <w:r w:rsidRPr="00855EDD">
        <w:rPr>
          <w:rFonts w:ascii="仿宋" w:eastAsia="仿宋" w:hAnsi="仿宋" w:cs="仿宋" w:hint="eastAsia"/>
          <w:b/>
          <w:sz w:val="28"/>
          <w:szCs w:val="28"/>
        </w:rPr>
        <w:t>备注</w:t>
      </w:r>
      <w:r w:rsidRPr="00855EDD">
        <w:rPr>
          <w:rFonts w:ascii="仿宋" w:eastAsia="仿宋" w:hAnsi="仿宋" w:cs="仿宋"/>
          <w:b/>
          <w:sz w:val="28"/>
          <w:szCs w:val="28"/>
        </w:rPr>
        <w:t>：</w:t>
      </w:r>
      <w:r w:rsidRPr="00855EDD">
        <w:rPr>
          <w:rFonts w:ascii="仿宋" w:eastAsia="仿宋" w:hAnsi="仿宋" w:cs="仿宋" w:hint="eastAsia"/>
          <w:b/>
          <w:sz w:val="28"/>
          <w:szCs w:val="28"/>
        </w:rPr>
        <w:t>文书</w:t>
      </w:r>
      <w:r w:rsidRPr="00855EDD">
        <w:rPr>
          <w:rFonts w:ascii="仿宋" w:eastAsia="仿宋" w:hAnsi="仿宋" w:cs="仿宋"/>
          <w:b/>
          <w:sz w:val="28"/>
          <w:szCs w:val="28"/>
        </w:rPr>
        <w:t>档案移交地点为：行政楼B122</w:t>
      </w:r>
    </w:p>
    <w:sectPr w:rsidR="006858AC" w:rsidRPr="00855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556922"/>
    <w:rsid w:val="006858AC"/>
    <w:rsid w:val="007D4389"/>
    <w:rsid w:val="00825E7E"/>
    <w:rsid w:val="00855EDD"/>
    <w:rsid w:val="008A6BF5"/>
    <w:rsid w:val="00943BD2"/>
    <w:rsid w:val="00964860"/>
    <w:rsid w:val="00A422E4"/>
    <w:rsid w:val="00B16D72"/>
    <w:rsid w:val="00CE3D65"/>
    <w:rsid w:val="00D00C4E"/>
    <w:rsid w:val="00E47C42"/>
    <w:rsid w:val="00F03A8A"/>
    <w:rsid w:val="00FA66CB"/>
    <w:rsid w:val="20BA0178"/>
    <w:rsid w:val="27222DF4"/>
    <w:rsid w:val="3A077674"/>
    <w:rsid w:val="40961AD9"/>
    <w:rsid w:val="49FE32AF"/>
    <w:rsid w:val="564C6B1D"/>
    <w:rsid w:val="5BB820E8"/>
    <w:rsid w:val="5D7F2680"/>
    <w:rsid w:val="789E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D94BDDB-7DEC-4EBA-8704-2E9F94C0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411</Characters>
  <Application>Microsoft Office Word</Application>
  <DocSecurity>0</DocSecurity>
  <Lines>3</Lines>
  <Paragraphs>1</Paragraphs>
  <ScaleCrop>false</ScaleCrop>
  <Company>MS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Wsj</cp:lastModifiedBy>
  <cp:revision>20</cp:revision>
  <cp:lastPrinted>2019-03-22T03:04:00Z</cp:lastPrinted>
  <dcterms:created xsi:type="dcterms:W3CDTF">2019-03-18T01:24:00Z</dcterms:created>
  <dcterms:modified xsi:type="dcterms:W3CDTF">2021-03-16T07:58:00Z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